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535FC" w14:textId="77777777" w:rsidR="00053E30" w:rsidRPr="00053E30" w:rsidRDefault="00053E30" w:rsidP="00053E30">
      <w:pPr>
        <w:jc w:val="center"/>
        <w:rPr>
          <w:rFonts w:asciiTheme="minorHAnsi" w:hAnsiTheme="minorHAnsi" w:cstheme="minorHAnsi"/>
          <w:b/>
          <w:i/>
          <w:sz w:val="28"/>
        </w:rPr>
      </w:pPr>
      <w:bookmarkStart w:id="0" w:name="_GoBack"/>
      <w:bookmarkEnd w:id="0"/>
      <w:r w:rsidRPr="00053E30">
        <w:rPr>
          <w:rFonts w:asciiTheme="minorHAnsi" w:hAnsiTheme="minorHAnsi" w:cstheme="minorHAnsi"/>
          <w:b/>
          <w:i/>
          <w:sz w:val="28"/>
        </w:rPr>
        <w:t>Develop</w:t>
      </w:r>
      <w:r>
        <w:rPr>
          <w:rFonts w:asciiTheme="minorHAnsi" w:hAnsiTheme="minorHAnsi" w:cstheme="minorHAnsi"/>
          <w:b/>
          <w:i/>
          <w:sz w:val="28"/>
        </w:rPr>
        <w:t>ing</w:t>
      </w:r>
      <w:r w:rsidRPr="00053E30">
        <w:rPr>
          <w:rFonts w:asciiTheme="minorHAnsi" w:hAnsiTheme="minorHAnsi" w:cstheme="minorHAnsi"/>
          <w:b/>
          <w:i/>
          <w:sz w:val="28"/>
        </w:rPr>
        <w:t xml:space="preserve"> Missional Bridges</w:t>
      </w:r>
    </w:p>
    <w:p w14:paraId="51950BA4" w14:textId="77777777" w:rsidR="00053E30" w:rsidRPr="001B4102" w:rsidRDefault="00053E30" w:rsidP="00053E30">
      <w:pPr>
        <w:rPr>
          <w:rFonts w:asciiTheme="minorHAnsi" w:hAnsiTheme="minorHAnsi" w:cstheme="minorHAnsi"/>
          <w:sz w:val="21"/>
          <w:szCs w:val="21"/>
        </w:rPr>
      </w:pPr>
    </w:p>
    <w:p w14:paraId="5DEC7F99" w14:textId="77777777" w:rsidR="00053E30" w:rsidRPr="001B4102" w:rsidRDefault="00053E30" w:rsidP="00053E30">
      <w:pPr>
        <w:rPr>
          <w:rFonts w:asciiTheme="minorHAnsi" w:hAnsiTheme="minorHAnsi" w:cstheme="minorHAnsi"/>
          <w:sz w:val="21"/>
          <w:szCs w:val="21"/>
        </w:rPr>
      </w:pPr>
      <w:r>
        <w:rPr>
          <w:rFonts w:asciiTheme="minorHAnsi" w:hAnsiTheme="minorHAnsi" w:cstheme="minorHAnsi"/>
          <w:sz w:val="21"/>
          <w:szCs w:val="21"/>
        </w:rPr>
        <w:t>M</w:t>
      </w:r>
      <w:r w:rsidRPr="001B4102">
        <w:rPr>
          <w:rFonts w:asciiTheme="minorHAnsi" w:hAnsiTheme="minorHAnsi" w:cstheme="minorHAnsi"/>
          <w:sz w:val="21"/>
          <w:szCs w:val="21"/>
        </w:rPr>
        <w:t xml:space="preserve">inistry activities </w:t>
      </w:r>
      <w:r>
        <w:rPr>
          <w:rFonts w:asciiTheme="minorHAnsi" w:hAnsiTheme="minorHAnsi" w:cstheme="minorHAnsi"/>
          <w:sz w:val="21"/>
          <w:szCs w:val="21"/>
        </w:rPr>
        <w:t xml:space="preserve">require effort to become </w:t>
      </w:r>
      <w:r w:rsidRPr="001B4102">
        <w:rPr>
          <w:rFonts w:asciiTheme="minorHAnsi" w:hAnsiTheme="minorHAnsi" w:cstheme="minorHAnsi"/>
          <w:sz w:val="21"/>
          <w:szCs w:val="21"/>
        </w:rPr>
        <w:t xml:space="preserve">missional bridges.  </w:t>
      </w:r>
      <w:r>
        <w:rPr>
          <w:rFonts w:asciiTheme="minorHAnsi" w:hAnsiTheme="minorHAnsi" w:cstheme="minorHAnsi"/>
          <w:sz w:val="21"/>
          <w:szCs w:val="21"/>
        </w:rPr>
        <w:t>A</w:t>
      </w:r>
      <w:r w:rsidRPr="001B4102">
        <w:rPr>
          <w:rFonts w:asciiTheme="minorHAnsi" w:hAnsiTheme="minorHAnsi" w:cstheme="minorHAnsi"/>
          <w:sz w:val="21"/>
          <w:szCs w:val="21"/>
        </w:rPr>
        <w:t xml:space="preserve">lways plan how you will leverage </w:t>
      </w:r>
      <w:r>
        <w:rPr>
          <w:rFonts w:asciiTheme="minorHAnsi" w:hAnsiTheme="minorHAnsi" w:cstheme="minorHAnsi"/>
          <w:sz w:val="21"/>
          <w:szCs w:val="21"/>
        </w:rPr>
        <w:t>an</w:t>
      </w:r>
      <w:r w:rsidRPr="001B4102">
        <w:rPr>
          <w:rFonts w:asciiTheme="minorHAnsi" w:hAnsiTheme="minorHAnsi" w:cstheme="minorHAnsi"/>
          <w:sz w:val="21"/>
          <w:szCs w:val="21"/>
        </w:rPr>
        <w:t xml:space="preserve"> activity to build bridges to Jesus and into your church.  </w:t>
      </w:r>
      <w:r w:rsidRPr="003343D0">
        <w:rPr>
          <w:rFonts w:asciiTheme="minorHAnsi" w:hAnsiTheme="minorHAnsi" w:cstheme="minorHAnsi"/>
          <w:i/>
          <w:sz w:val="21"/>
          <w:szCs w:val="21"/>
        </w:rPr>
        <w:t>Plan each event with the next one in mind.</w:t>
      </w:r>
      <w:r w:rsidRPr="001B4102">
        <w:rPr>
          <w:rFonts w:asciiTheme="minorHAnsi" w:hAnsiTheme="minorHAnsi" w:cstheme="minorHAnsi"/>
          <w:sz w:val="21"/>
          <w:szCs w:val="21"/>
        </w:rPr>
        <w:t xml:space="preserve">  The more bridges we build for people, the more who will cross over into life in Christ, fruitful relationships with others and meaningful ministry.  A ministry out in the community </w:t>
      </w:r>
      <w:r>
        <w:rPr>
          <w:rFonts w:asciiTheme="minorHAnsi" w:hAnsiTheme="minorHAnsi" w:cstheme="minorHAnsi"/>
          <w:sz w:val="21"/>
          <w:szCs w:val="21"/>
        </w:rPr>
        <w:t>should</w:t>
      </w:r>
      <w:r w:rsidRPr="001B4102">
        <w:rPr>
          <w:rFonts w:asciiTheme="minorHAnsi" w:hAnsiTheme="minorHAnsi" w:cstheme="minorHAnsi"/>
          <w:sz w:val="21"/>
          <w:szCs w:val="21"/>
        </w:rPr>
        <w:t xml:space="preserve"> bridge to one at your church.  </w:t>
      </w:r>
    </w:p>
    <w:p w14:paraId="54E7F56F" w14:textId="77777777" w:rsidR="00053E30" w:rsidRPr="001B4102" w:rsidRDefault="00053E30" w:rsidP="00053E30">
      <w:pPr>
        <w:rPr>
          <w:rFonts w:asciiTheme="minorHAnsi" w:hAnsiTheme="minorHAnsi" w:cstheme="minorHAnsi"/>
          <w:sz w:val="21"/>
          <w:szCs w:val="21"/>
        </w:rPr>
      </w:pPr>
    </w:p>
    <w:p w14:paraId="61BF8FE5" w14:textId="77777777" w:rsidR="00053E30" w:rsidRPr="001B4102" w:rsidRDefault="00053E30" w:rsidP="00053E30">
      <w:pPr>
        <w:rPr>
          <w:rFonts w:asciiTheme="minorHAnsi" w:hAnsiTheme="minorHAnsi" w:cstheme="minorHAnsi"/>
          <w:sz w:val="21"/>
          <w:szCs w:val="21"/>
        </w:rPr>
      </w:pPr>
      <w:r w:rsidRPr="001B4102">
        <w:rPr>
          <w:rFonts w:asciiTheme="minorHAnsi" w:hAnsiTheme="minorHAnsi" w:cstheme="minorHAnsi"/>
          <w:sz w:val="21"/>
          <w:szCs w:val="21"/>
        </w:rPr>
        <w:t xml:space="preserve">Here are </w:t>
      </w:r>
      <w:r>
        <w:rPr>
          <w:rFonts w:asciiTheme="minorHAnsi" w:hAnsiTheme="minorHAnsi" w:cstheme="minorHAnsi"/>
          <w:sz w:val="21"/>
          <w:szCs w:val="21"/>
        </w:rPr>
        <w:t>some ways to create</w:t>
      </w:r>
      <w:r w:rsidRPr="001B4102">
        <w:rPr>
          <w:rFonts w:asciiTheme="minorHAnsi" w:hAnsiTheme="minorHAnsi" w:cstheme="minorHAnsi"/>
          <w:sz w:val="21"/>
          <w:szCs w:val="21"/>
        </w:rPr>
        <w:t xml:space="preserve"> “missional bridges”:</w:t>
      </w:r>
    </w:p>
    <w:p w14:paraId="0D00259A" w14:textId="77777777" w:rsidR="00053E30" w:rsidRPr="001B4102" w:rsidRDefault="00053E30" w:rsidP="00053E30">
      <w:pPr>
        <w:rPr>
          <w:rFonts w:asciiTheme="minorHAnsi" w:hAnsiTheme="minorHAnsi" w:cstheme="minorHAnsi"/>
          <w:sz w:val="21"/>
          <w:szCs w:val="21"/>
        </w:rPr>
      </w:pPr>
    </w:p>
    <w:p w14:paraId="59AF3D84" w14:textId="77777777" w:rsidR="00053E30" w:rsidRPr="001B4102" w:rsidRDefault="00053E30" w:rsidP="00053E30">
      <w:pPr>
        <w:ind w:left="360"/>
        <w:rPr>
          <w:rFonts w:asciiTheme="minorHAnsi" w:hAnsiTheme="minorHAnsi" w:cstheme="minorHAnsi"/>
          <w:sz w:val="21"/>
          <w:szCs w:val="21"/>
        </w:rPr>
      </w:pPr>
      <w:r w:rsidRPr="001B4102">
        <w:rPr>
          <w:rFonts w:asciiTheme="minorHAnsi" w:hAnsiTheme="minorHAnsi" w:cstheme="minorHAnsi"/>
          <w:sz w:val="21"/>
          <w:szCs w:val="21"/>
        </w:rPr>
        <w:t>“</w:t>
      </w:r>
      <w:r w:rsidRPr="001B4102">
        <w:rPr>
          <w:rFonts w:asciiTheme="minorHAnsi" w:hAnsiTheme="minorHAnsi" w:cstheme="minorHAnsi"/>
          <w:i/>
          <w:sz w:val="21"/>
          <w:szCs w:val="21"/>
        </w:rPr>
        <w:t>Taste and See</w:t>
      </w:r>
      <w:r w:rsidRPr="001B4102">
        <w:rPr>
          <w:rFonts w:asciiTheme="minorHAnsi" w:hAnsiTheme="minorHAnsi" w:cstheme="minorHAnsi"/>
          <w:sz w:val="21"/>
          <w:szCs w:val="21"/>
        </w:rPr>
        <w:t>”</w:t>
      </w:r>
      <w:r>
        <w:rPr>
          <w:rFonts w:asciiTheme="minorHAnsi" w:hAnsiTheme="minorHAnsi" w:cstheme="minorHAnsi"/>
          <w:sz w:val="21"/>
          <w:szCs w:val="21"/>
        </w:rPr>
        <w:t xml:space="preserve"> P</w:t>
      </w:r>
      <w:r w:rsidRPr="001B4102">
        <w:rPr>
          <w:rFonts w:asciiTheme="minorHAnsi" w:hAnsiTheme="minorHAnsi" w:cstheme="minorHAnsi"/>
          <w:sz w:val="21"/>
          <w:szCs w:val="21"/>
        </w:rPr>
        <w:t xml:space="preserve">lan small and large group opportunities for people to get to know you and your church’s vision, values and mission.  </w:t>
      </w:r>
      <w:r>
        <w:rPr>
          <w:rFonts w:asciiTheme="minorHAnsi" w:hAnsiTheme="minorHAnsi" w:cstheme="minorHAnsi"/>
          <w:sz w:val="21"/>
          <w:szCs w:val="21"/>
        </w:rPr>
        <w:t>Let them</w:t>
      </w:r>
      <w:r w:rsidRPr="001B4102">
        <w:rPr>
          <w:rFonts w:asciiTheme="minorHAnsi" w:hAnsiTheme="minorHAnsi" w:cstheme="minorHAnsi"/>
          <w:sz w:val="21"/>
          <w:szCs w:val="21"/>
        </w:rPr>
        <w:t xml:space="preserve"> “taste and see that the Lord is good…and our church is, too!”</w:t>
      </w:r>
    </w:p>
    <w:p w14:paraId="32D7D01D" w14:textId="77777777" w:rsidR="00053E30" w:rsidRPr="001B4102" w:rsidRDefault="00053E30" w:rsidP="00053E30">
      <w:pPr>
        <w:rPr>
          <w:rFonts w:asciiTheme="minorHAnsi" w:hAnsiTheme="minorHAnsi" w:cstheme="minorHAnsi"/>
          <w:sz w:val="21"/>
          <w:szCs w:val="21"/>
        </w:rPr>
      </w:pPr>
    </w:p>
    <w:p w14:paraId="1C57B63D" w14:textId="77777777" w:rsidR="00053E30" w:rsidRPr="001B4102" w:rsidRDefault="00053E30" w:rsidP="00053E30">
      <w:pPr>
        <w:ind w:left="360"/>
        <w:rPr>
          <w:rFonts w:asciiTheme="minorHAnsi" w:hAnsiTheme="minorHAnsi" w:cstheme="minorHAnsi"/>
          <w:sz w:val="21"/>
          <w:szCs w:val="21"/>
        </w:rPr>
      </w:pPr>
      <w:r w:rsidRPr="001B4102">
        <w:rPr>
          <w:rFonts w:asciiTheme="minorHAnsi" w:hAnsiTheme="minorHAnsi" w:cstheme="minorHAnsi"/>
          <w:sz w:val="21"/>
          <w:szCs w:val="21"/>
        </w:rPr>
        <w:t>“</w:t>
      </w:r>
      <w:r w:rsidRPr="001B4102">
        <w:rPr>
          <w:rFonts w:asciiTheme="minorHAnsi" w:hAnsiTheme="minorHAnsi" w:cstheme="minorHAnsi"/>
          <w:i/>
          <w:sz w:val="21"/>
          <w:szCs w:val="21"/>
        </w:rPr>
        <w:t>Go and Serve</w:t>
      </w:r>
      <w:r w:rsidRPr="001B4102">
        <w:rPr>
          <w:rFonts w:asciiTheme="minorHAnsi" w:hAnsiTheme="minorHAnsi" w:cstheme="minorHAnsi"/>
          <w:sz w:val="21"/>
          <w:szCs w:val="21"/>
        </w:rPr>
        <w:t>”</w:t>
      </w:r>
      <w:r>
        <w:rPr>
          <w:rFonts w:asciiTheme="minorHAnsi" w:hAnsiTheme="minorHAnsi" w:cstheme="minorHAnsi"/>
          <w:sz w:val="21"/>
          <w:szCs w:val="21"/>
        </w:rPr>
        <w:t xml:space="preserve"> G</w:t>
      </w:r>
      <w:r w:rsidRPr="001B4102">
        <w:rPr>
          <w:rFonts w:asciiTheme="minorHAnsi" w:hAnsiTheme="minorHAnsi" w:cstheme="minorHAnsi"/>
          <w:sz w:val="21"/>
          <w:szCs w:val="21"/>
        </w:rPr>
        <w:t xml:space="preserve">o out (sometimes partnering with other community groups) to serve redemptively, demonstrating God’s love in practical ways.  This is where </w:t>
      </w:r>
      <w:r>
        <w:rPr>
          <w:rFonts w:asciiTheme="minorHAnsi" w:hAnsiTheme="minorHAnsi" w:cstheme="minorHAnsi"/>
          <w:sz w:val="21"/>
          <w:szCs w:val="21"/>
        </w:rPr>
        <w:t>to</w:t>
      </w:r>
      <w:r w:rsidRPr="001B4102">
        <w:rPr>
          <w:rFonts w:asciiTheme="minorHAnsi" w:hAnsiTheme="minorHAnsi" w:cstheme="minorHAnsi"/>
          <w:sz w:val="21"/>
          <w:szCs w:val="21"/>
        </w:rPr>
        <w:t xml:space="preserve"> deploy </w:t>
      </w:r>
      <w:r>
        <w:rPr>
          <w:rFonts w:asciiTheme="minorHAnsi" w:hAnsiTheme="minorHAnsi" w:cstheme="minorHAnsi"/>
          <w:sz w:val="21"/>
          <w:szCs w:val="21"/>
        </w:rPr>
        <w:t>y</w:t>
      </w:r>
      <w:r w:rsidRPr="001B4102">
        <w:rPr>
          <w:rFonts w:asciiTheme="minorHAnsi" w:hAnsiTheme="minorHAnsi" w:cstheme="minorHAnsi"/>
          <w:sz w:val="21"/>
          <w:szCs w:val="21"/>
        </w:rPr>
        <w:t xml:space="preserve">our ministry and mission teams.  Remember, “Where people congregate, we will operate.”  </w:t>
      </w:r>
    </w:p>
    <w:p w14:paraId="6BF7037F" w14:textId="77777777" w:rsidR="00053E30" w:rsidRPr="001B4102" w:rsidRDefault="00053E30" w:rsidP="00053E30">
      <w:pPr>
        <w:rPr>
          <w:rFonts w:asciiTheme="minorHAnsi" w:hAnsiTheme="minorHAnsi" w:cstheme="minorHAnsi"/>
          <w:sz w:val="21"/>
          <w:szCs w:val="21"/>
        </w:rPr>
      </w:pPr>
    </w:p>
    <w:p w14:paraId="7E4E07F5" w14:textId="77777777" w:rsidR="00053E30" w:rsidRPr="001B4102" w:rsidRDefault="00053E30" w:rsidP="00053E30">
      <w:pPr>
        <w:ind w:left="360"/>
        <w:rPr>
          <w:rFonts w:asciiTheme="minorHAnsi" w:hAnsiTheme="minorHAnsi" w:cstheme="minorHAnsi"/>
          <w:sz w:val="21"/>
          <w:szCs w:val="21"/>
        </w:rPr>
      </w:pPr>
      <w:r w:rsidRPr="001B4102">
        <w:rPr>
          <w:rFonts w:asciiTheme="minorHAnsi" w:hAnsiTheme="minorHAnsi" w:cstheme="minorHAnsi"/>
          <w:sz w:val="21"/>
          <w:szCs w:val="21"/>
        </w:rPr>
        <w:t>“</w:t>
      </w:r>
      <w:r w:rsidRPr="001B4102">
        <w:rPr>
          <w:rFonts w:asciiTheme="minorHAnsi" w:hAnsiTheme="minorHAnsi" w:cstheme="minorHAnsi"/>
          <w:i/>
          <w:sz w:val="21"/>
          <w:szCs w:val="21"/>
        </w:rPr>
        <w:t>Learn and Grow</w:t>
      </w:r>
      <w:r w:rsidRPr="001B4102">
        <w:rPr>
          <w:rFonts w:asciiTheme="minorHAnsi" w:hAnsiTheme="minorHAnsi" w:cstheme="minorHAnsi"/>
          <w:sz w:val="21"/>
          <w:szCs w:val="21"/>
        </w:rPr>
        <w:t>”</w:t>
      </w:r>
      <w:r>
        <w:rPr>
          <w:rFonts w:asciiTheme="minorHAnsi" w:hAnsiTheme="minorHAnsi" w:cstheme="minorHAnsi"/>
          <w:sz w:val="21"/>
          <w:szCs w:val="21"/>
        </w:rPr>
        <w:t xml:space="preserve"> D</w:t>
      </w:r>
      <w:r w:rsidRPr="001B4102">
        <w:rPr>
          <w:rFonts w:asciiTheme="minorHAnsi" w:hAnsiTheme="minorHAnsi" w:cstheme="minorHAnsi"/>
          <w:sz w:val="21"/>
          <w:szCs w:val="21"/>
        </w:rPr>
        <w:t xml:space="preserve">evelop short term seminars or groups to meet felt needs, usually four to six weeks long.  These </w:t>
      </w:r>
      <w:r>
        <w:rPr>
          <w:rFonts w:asciiTheme="minorHAnsi" w:hAnsiTheme="minorHAnsi" w:cstheme="minorHAnsi"/>
          <w:sz w:val="21"/>
          <w:szCs w:val="21"/>
        </w:rPr>
        <w:t xml:space="preserve">groups </w:t>
      </w:r>
      <w:r w:rsidRPr="001B4102">
        <w:rPr>
          <w:rFonts w:asciiTheme="minorHAnsi" w:hAnsiTheme="minorHAnsi" w:cstheme="minorHAnsi"/>
          <w:sz w:val="21"/>
          <w:szCs w:val="21"/>
        </w:rPr>
        <w:t xml:space="preserve">can </w:t>
      </w:r>
      <w:r>
        <w:rPr>
          <w:rFonts w:asciiTheme="minorHAnsi" w:hAnsiTheme="minorHAnsi" w:cstheme="minorHAnsi"/>
          <w:sz w:val="21"/>
          <w:szCs w:val="21"/>
        </w:rPr>
        <w:t>meet</w:t>
      </w:r>
      <w:r w:rsidRPr="001B4102">
        <w:rPr>
          <w:rFonts w:asciiTheme="minorHAnsi" w:hAnsiTheme="minorHAnsi" w:cstheme="minorHAnsi"/>
          <w:sz w:val="21"/>
          <w:szCs w:val="21"/>
        </w:rPr>
        <w:t xml:space="preserve"> inside or outside your church.</w:t>
      </w:r>
    </w:p>
    <w:p w14:paraId="129446B4" w14:textId="77777777" w:rsidR="00053E30" w:rsidRPr="001B4102" w:rsidRDefault="00053E30" w:rsidP="00053E30">
      <w:pPr>
        <w:rPr>
          <w:rFonts w:asciiTheme="minorHAnsi" w:hAnsiTheme="minorHAnsi" w:cstheme="minorHAnsi"/>
          <w:sz w:val="21"/>
          <w:szCs w:val="21"/>
        </w:rPr>
      </w:pPr>
    </w:p>
    <w:p w14:paraId="5D69353D" w14:textId="77777777" w:rsidR="00053E30" w:rsidRPr="001B4102" w:rsidRDefault="00053E30" w:rsidP="00053E30">
      <w:pPr>
        <w:ind w:left="360"/>
        <w:rPr>
          <w:rFonts w:asciiTheme="minorHAnsi" w:hAnsiTheme="minorHAnsi" w:cstheme="minorHAnsi"/>
          <w:sz w:val="21"/>
          <w:szCs w:val="21"/>
        </w:rPr>
      </w:pPr>
      <w:r w:rsidRPr="001B4102">
        <w:rPr>
          <w:rFonts w:asciiTheme="minorHAnsi" w:hAnsiTheme="minorHAnsi" w:cstheme="minorHAnsi"/>
          <w:sz w:val="21"/>
          <w:szCs w:val="21"/>
        </w:rPr>
        <w:t>“</w:t>
      </w:r>
      <w:r w:rsidRPr="001B4102">
        <w:rPr>
          <w:rFonts w:asciiTheme="minorHAnsi" w:hAnsiTheme="minorHAnsi" w:cstheme="minorHAnsi"/>
          <w:i/>
          <w:sz w:val="21"/>
          <w:szCs w:val="21"/>
        </w:rPr>
        <w:t>Get to Know</w:t>
      </w:r>
      <w:r w:rsidRPr="001B4102">
        <w:rPr>
          <w:rFonts w:asciiTheme="minorHAnsi" w:hAnsiTheme="minorHAnsi" w:cstheme="minorHAnsi"/>
          <w:sz w:val="21"/>
          <w:szCs w:val="21"/>
        </w:rPr>
        <w:t>”</w:t>
      </w:r>
      <w:r>
        <w:rPr>
          <w:rFonts w:asciiTheme="minorHAnsi" w:hAnsiTheme="minorHAnsi" w:cstheme="minorHAnsi"/>
          <w:sz w:val="21"/>
          <w:szCs w:val="21"/>
        </w:rPr>
        <w:t xml:space="preserve"> D</w:t>
      </w:r>
      <w:r w:rsidRPr="001B4102">
        <w:rPr>
          <w:rFonts w:asciiTheme="minorHAnsi" w:hAnsiTheme="minorHAnsi" w:cstheme="minorHAnsi"/>
          <w:sz w:val="21"/>
          <w:szCs w:val="21"/>
        </w:rPr>
        <w:t>evelop creative ways for people to connect relationally. “Social” can be “spiritual” too!  People want to experience life in community.  As we do life together, we can see grace at work in each other.</w:t>
      </w:r>
    </w:p>
    <w:p w14:paraId="282C5ACD" w14:textId="77777777" w:rsidR="00053E30" w:rsidRPr="001B4102" w:rsidRDefault="00053E30" w:rsidP="00053E30">
      <w:pPr>
        <w:rPr>
          <w:rFonts w:asciiTheme="minorHAnsi" w:hAnsiTheme="minorHAnsi" w:cstheme="minorHAnsi"/>
          <w:sz w:val="21"/>
          <w:szCs w:val="21"/>
        </w:rPr>
      </w:pPr>
    </w:p>
    <w:p w14:paraId="48A424B1" w14:textId="77777777" w:rsidR="00053E30" w:rsidRDefault="00053E30" w:rsidP="00053E30">
      <w:pPr>
        <w:rPr>
          <w:rFonts w:asciiTheme="minorHAnsi" w:hAnsiTheme="minorHAnsi" w:cstheme="minorHAnsi"/>
          <w:sz w:val="21"/>
          <w:szCs w:val="21"/>
        </w:rPr>
      </w:pPr>
      <w:r w:rsidRPr="001B4102">
        <w:rPr>
          <w:rFonts w:asciiTheme="minorHAnsi" w:hAnsiTheme="minorHAnsi" w:cstheme="minorHAnsi"/>
          <w:sz w:val="21"/>
          <w:szCs w:val="21"/>
        </w:rPr>
        <w:t>These strategies do not need to be done sequentially</w:t>
      </w:r>
      <w:r>
        <w:rPr>
          <w:rFonts w:asciiTheme="minorHAnsi" w:hAnsiTheme="minorHAnsi" w:cstheme="minorHAnsi"/>
          <w:sz w:val="21"/>
          <w:szCs w:val="21"/>
        </w:rPr>
        <w:t>.</w:t>
      </w:r>
      <w:r w:rsidRPr="001B4102">
        <w:rPr>
          <w:rFonts w:asciiTheme="minorHAnsi" w:hAnsiTheme="minorHAnsi" w:cstheme="minorHAnsi"/>
          <w:sz w:val="21"/>
          <w:szCs w:val="21"/>
        </w:rPr>
        <w:t xml:space="preserve"> </w:t>
      </w:r>
      <w:r>
        <w:rPr>
          <w:rFonts w:asciiTheme="minorHAnsi" w:hAnsiTheme="minorHAnsi" w:cstheme="minorHAnsi"/>
          <w:sz w:val="21"/>
          <w:szCs w:val="21"/>
        </w:rPr>
        <w:t>It’s more important that they be done</w:t>
      </w:r>
      <w:r w:rsidRPr="001B4102">
        <w:rPr>
          <w:rFonts w:asciiTheme="minorHAnsi" w:hAnsiTheme="minorHAnsi" w:cstheme="minorHAnsi"/>
          <w:sz w:val="21"/>
          <w:szCs w:val="21"/>
        </w:rPr>
        <w:t xml:space="preserve"> sensitively </w:t>
      </w:r>
      <w:r>
        <w:rPr>
          <w:rFonts w:asciiTheme="minorHAnsi" w:hAnsiTheme="minorHAnsi" w:cstheme="minorHAnsi"/>
          <w:sz w:val="21"/>
          <w:szCs w:val="21"/>
        </w:rPr>
        <w:t xml:space="preserve">in order to </w:t>
      </w:r>
      <w:r w:rsidRPr="001B4102">
        <w:rPr>
          <w:rFonts w:asciiTheme="minorHAnsi" w:hAnsiTheme="minorHAnsi" w:cstheme="minorHAnsi"/>
          <w:sz w:val="21"/>
          <w:szCs w:val="21"/>
        </w:rPr>
        <w:t xml:space="preserve">leverage </w:t>
      </w:r>
      <w:r>
        <w:rPr>
          <w:rFonts w:asciiTheme="minorHAnsi" w:hAnsiTheme="minorHAnsi" w:cstheme="minorHAnsi"/>
          <w:sz w:val="21"/>
          <w:szCs w:val="21"/>
        </w:rPr>
        <w:t xml:space="preserve">them for building </w:t>
      </w:r>
      <w:r w:rsidRPr="001B4102">
        <w:rPr>
          <w:rFonts w:asciiTheme="minorHAnsi" w:hAnsiTheme="minorHAnsi" w:cstheme="minorHAnsi"/>
          <w:sz w:val="21"/>
          <w:szCs w:val="21"/>
        </w:rPr>
        <w:t xml:space="preserve">ministry momentum.  The key is always </w:t>
      </w:r>
      <w:r>
        <w:rPr>
          <w:rFonts w:asciiTheme="minorHAnsi" w:hAnsiTheme="minorHAnsi" w:cstheme="minorHAnsi"/>
          <w:sz w:val="21"/>
          <w:szCs w:val="21"/>
        </w:rPr>
        <w:t xml:space="preserve">being intentional about the relationships they make possible. </w:t>
      </w:r>
    </w:p>
    <w:p w14:paraId="5C20794F" w14:textId="77777777" w:rsidR="00053E30" w:rsidRPr="001B4102" w:rsidRDefault="00053E30" w:rsidP="00053E30">
      <w:pPr>
        <w:rPr>
          <w:rFonts w:asciiTheme="minorHAnsi" w:hAnsiTheme="minorHAnsi" w:cstheme="minorHAnsi"/>
          <w:sz w:val="21"/>
          <w:szCs w:val="21"/>
        </w:rPr>
      </w:pPr>
    </w:p>
    <w:p w14:paraId="64DAB1D3" w14:textId="77777777" w:rsidR="00053E30" w:rsidRPr="001B4102" w:rsidRDefault="00053E30" w:rsidP="00053E30">
      <w:pPr>
        <w:rPr>
          <w:rFonts w:asciiTheme="minorHAnsi" w:hAnsiTheme="minorHAnsi" w:cstheme="minorHAnsi"/>
          <w:sz w:val="21"/>
          <w:szCs w:val="21"/>
        </w:rPr>
      </w:pPr>
      <w:r w:rsidRPr="001B4102">
        <w:rPr>
          <w:rFonts w:asciiTheme="minorHAnsi" w:hAnsiTheme="minorHAnsi" w:cstheme="minorHAnsi"/>
          <w:sz w:val="21"/>
          <w:szCs w:val="21"/>
        </w:rPr>
        <w:t xml:space="preserve">As you develop your missional strategy in terms of who you will serve and who you will serve with, give yourself flexibility for “missional discovery.”  </w:t>
      </w:r>
      <w:r>
        <w:rPr>
          <w:rFonts w:asciiTheme="minorHAnsi" w:hAnsiTheme="minorHAnsi" w:cstheme="minorHAnsi"/>
          <w:sz w:val="21"/>
          <w:szCs w:val="21"/>
        </w:rPr>
        <w:t>E</w:t>
      </w:r>
      <w:r w:rsidRPr="001B4102">
        <w:rPr>
          <w:rFonts w:asciiTheme="minorHAnsi" w:hAnsiTheme="minorHAnsi" w:cstheme="minorHAnsi"/>
          <w:sz w:val="21"/>
          <w:szCs w:val="21"/>
        </w:rPr>
        <w:t>xperiment</w:t>
      </w:r>
      <w:r>
        <w:rPr>
          <w:rFonts w:asciiTheme="minorHAnsi" w:hAnsiTheme="minorHAnsi" w:cstheme="minorHAnsi"/>
          <w:sz w:val="21"/>
          <w:szCs w:val="21"/>
        </w:rPr>
        <w:t xml:space="preserve"> and field test </w:t>
      </w:r>
      <w:r w:rsidRPr="001B4102">
        <w:rPr>
          <w:rFonts w:asciiTheme="minorHAnsi" w:hAnsiTheme="minorHAnsi" w:cstheme="minorHAnsi"/>
          <w:sz w:val="21"/>
          <w:szCs w:val="21"/>
        </w:rPr>
        <w:t xml:space="preserve">to see what works and what doesn’t.  See where the Lord is blessing and join Him.  Don’t be afraid to change where you </w:t>
      </w:r>
      <w:r>
        <w:rPr>
          <w:rFonts w:asciiTheme="minorHAnsi" w:hAnsiTheme="minorHAnsi" w:cstheme="minorHAnsi"/>
          <w:sz w:val="21"/>
          <w:szCs w:val="21"/>
        </w:rPr>
        <w:t>devote</w:t>
      </w:r>
      <w:r w:rsidRPr="001B4102">
        <w:rPr>
          <w:rFonts w:asciiTheme="minorHAnsi" w:hAnsiTheme="minorHAnsi" w:cstheme="minorHAnsi"/>
          <w:sz w:val="21"/>
          <w:szCs w:val="21"/>
        </w:rPr>
        <w:t xml:space="preserve"> your missional energy. </w:t>
      </w:r>
    </w:p>
    <w:p w14:paraId="34E4DB99" w14:textId="77777777" w:rsidR="00C226DF" w:rsidRDefault="00C226DF" w:rsidP="00053E30">
      <w:pPr>
        <w:pStyle w:val="NoSpacing"/>
      </w:pPr>
    </w:p>
    <w:sectPr w:rsidR="00C22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30"/>
    <w:rsid w:val="00053E30"/>
    <w:rsid w:val="0016299C"/>
    <w:rsid w:val="00C226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5F47"/>
  <w15:chartTrackingRefBased/>
  <w15:docId w15:val="{F20BF032-4637-4CDE-A904-2F9597EA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3E30"/>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E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9C50133492BF479078CD198F3F452C" ma:contentTypeVersion="0" ma:contentTypeDescription="Create a new document." ma:contentTypeScope="" ma:versionID="ed42b44469cfacb5adcb9c8643083c4f">
  <xsd:schema xmlns:xsd="http://www.w3.org/2001/XMLSchema" xmlns:xs="http://www.w3.org/2001/XMLSchema" xmlns:p="http://schemas.microsoft.com/office/2006/metadata/properties" targetNamespace="http://schemas.microsoft.com/office/2006/metadata/properties" ma:root="true" ma:fieldsID="e7a83072715feed9e876eb4a1098e3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28920-BB21-4528-A9AC-93F6D5BB3AE5}">
  <ds:schemaRefs>
    <ds:schemaRef ds:uri="http://schemas.microsoft.com/sharepoint/v3/contenttype/forms"/>
  </ds:schemaRefs>
</ds:datastoreItem>
</file>

<file path=customXml/itemProps2.xml><?xml version="1.0" encoding="utf-8"?>
<ds:datastoreItem xmlns:ds="http://schemas.openxmlformats.org/officeDocument/2006/customXml" ds:itemID="{3E5BCDCC-ABAC-446C-95FF-2ECD031A93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CB3B9A-31BE-4691-BDBF-8938B591F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1636</Characters>
  <Application>Microsoft Macintosh Word</Application>
  <DocSecurity>0</DocSecurity>
  <Lines>13</Lines>
  <Paragraphs>3</Paragraphs>
  <ScaleCrop>false</ScaleCrop>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Roehl</dc:creator>
  <cp:keywords/>
  <dc:description/>
  <cp:lastModifiedBy>Mark Zubert</cp:lastModifiedBy>
  <cp:revision>2</cp:revision>
  <dcterms:created xsi:type="dcterms:W3CDTF">2018-08-13T21:16:00Z</dcterms:created>
  <dcterms:modified xsi:type="dcterms:W3CDTF">2018-08-13T21:16:00Z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0x010100AB9C50133492BF479078CD198F3F452C</vt:lpwstr>
  </property>
</Properties>
</file>